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81" w:rsidRDefault="005C7681" w:rsidP="005C7681">
      <w:pPr>
        <w:sectPr w:rsidR="005C7681" w:rsidSect="0081103E">
          <w:headerReference w:type="default" r:id="rId8"/>
          <w:footerReference w:type="default" r:id="rId9"/>
          <w:type w:val="continuous"/>
          <w:pgSz w:w="11907" w:h="16840"/>
          <w:pgMar w:top="3686" w:right="680" w:bottom="567" w:left="964" w:header="709" w:footer="709" w:gutter="0"/>
          <w:cols w:space="708"/>
        </w:sectPr>
      </w:pPr>
    </w:p>
    <w:p w:rsidR="00C83643" w:rsidRPr="00F87FBC" w:rsidRDefault="00B66D81" w:rsidP="00C83643">
      <w:pPr>
        <w:spacing w:line="276" w:lineRule="auto"/>
        <w:rPr>
          <w:rFonts w:ascii="Arial" w:hAnsi="Arial" w:cs="Arial"/>
          <w:b/>
          <w:sz w:val="32"/>
          <w:szCs w:val="32"/>
        </w:rPr>
      </w:pPr>
      <w:r>
        <w:rPr>
          <w:rFonts w:ascii="Arial" w:hAnsi="Arial" w:cs="Arial"/>
          <w:b/>
          <w:sz w:val="32"/>
          <w:szCs w:val="32"/>
        </w:rPr>
        <w:br/>
        <w:t xml:space="preserve">2018 was voor </w:t>
      </w:r>
      <w:r w:rsidRPr="00FE4FA6">
        <w:rPr>
          <w:rFonts w:ascii="Arial" w:hAnsi="Arial" w:cs="Arial"/>
          <w:b/>
          <w:sz w:val="32"/>
          <w:szCs w:val="32"/>
        </w:rPr>
        <w:t xml:space="preserve">DAF </w:t>
      </w:r>
      <w:r>
        <w:rPr>
          <w:rFonts w:ascii="Arial" w:hAnsi="Arial" w:cs="Arial"/>
          <w:b/>
          <w:sz w:val="32"/>
          <w:szCs w:val="32"/>
        </w:rPr>
        <w:t>een recordjaar</w:t>
      </w:r>
      <w:r w:rsidR="00C83643" w:rsidRPr="00F87FBC">
        <w:rPr>
          <w:rFonts w:ascii="Arial" w:hAnsi="Arial" w:cs="Arial"/>
          <w:b/>
          <w:sz w:val="32"/>
          <w:szCs w:val="32"/>
        </w:rPr>
        <w:t xml:space="preserve"> </w:t>
      </w:r>
    </w:p>
    <w:p w:rsidR="00B66D81" w:rsidRDefault="00B66D81" w:rsidP="00B66D81">
      <w:pPr>
        <w:pStyle w:val="Body"/>
        <w:spacing w:before="240" w:line="360" w:lineRule="auto"/>
        <w:rPr>
          <w:rFonts w:ascii="Arial" w:hAnsi="Arial" w:cs="Arial"/>
          <w:b/>
          <w:sz w:val="24"/>
          <w:szCs w:val="24"/>
          <w:lang w:val="nl-NL"/>
        </w:rPr>
      </w:pPr>
      <w:r>
        <w:rPr>
          <w:rFonts w:ascii="Arial" w:hAnsi="Arial" w:cs="Arial"/>
          <w:b/>
          <w:sz w:val="24"/>
          <w:szCs w:val="24"/>
          <w:lang w:val="nl-NL"/>
        </w:rPr>
        <w:t xml:space="preserve">DAF Trucks heeft in 2018 alle records gebroken. Dankzij een historisch hoog marktaandeel van 16,6% groeide DAF in het zware (16+ </w:t>
      </w:r>
      <w:proofErr w:type="spellStart"/>
      <w:r>
        <w:rPr>
          <w:rFonts w:ascii="Arial" w:hAnsi="Arial" w:cs="Arial"/>
          <w:b/>
          <w:sz w:val="24"/>
          <w:szCs w:val="24"/>
          <w:lang w:val="nl-NL"/>
        </w:rPr>
        <w:t>tons</w:t>
      </w:r>
      <w:proofErr w:type="spellEnd"/>
      <w:r>
        <w:rPr>
          <w:rFonts w:ascii="Arial" w:hAnsi="Arial" w:cs="Arial"/>
          <w:b/>
          <w:sz w:val="24"/>
          <w:szCs w:val="24"/>
          <w:lang w:val="nl-NL"/>
        </w:rPr>
        <w:t xml:space="preserve">) segment uit tot het tweede grootste truckmerk van Europa. In het belangrijke trekker-segment is DAF de marktleider in Europa met een marktaandeel van niet minder dan 19,8%.  </w:t>
      </w:r>
    </w:p>
    <w:p w:rsidR="00B66D81" w:rsidRDefault="00B66D81" w:rsidP="00B66D81">
      <w:pPr>
        <w:pStyle w:val="Body"/>
        <w:spacing w:before="240" w:line="360" w:lineRule="auto"/>
        <w:rPr>
          <w:rFonts w:ascii="Arial" w:hAnsi="Arial" w:cs="Arial"/>
          <w:sz w:val="24"/>
          <w:szCs w:val="24"/>
          <w:lang w:val="nl-NL"/>
        </w:rPr>
      </w:pPr>
      <w:r w:rsidRPr="003C2DD9">
        <w:rPr>
          <w:rFonts w:ascii="Arial" w:hAnsi="Arial" w:cs="Arial"/>
          <w:sz w:val="24"/>
          <w:szCs w:val="24"/>
          <w:lang w:val="nl-NL"/>
        </w:rPr>
        <w:t>De Europese truckmarkt in de klasse boven 16 ton kwam in 2018 uit op bijna 31</w:t>
      </w:r>
      <w:r>
        <w:rPr>
          <w:rFonts w:ascii="Arial" w:hAnsi="Arial" w:cs="Arial"/>
          <w:sz w:val="24"/>
          <w:szCs w:val="24"/>
          <w:lang w:val="nl-NL"/>
        </w:rPr>
        <w:t>9</w:t>
      </w:r>
      <w:r w:rsidRPr="003C2DD9">
        <w:rPr>
          <w:rFonts w:ascii="Arial" w:hAnsi="Arial" w:cs="Arial"/>
          <w:sz w:val="24"/>
          <w:szCs w:val="24"/>
          <w:lang w:val="nl-NL"/>
        </w:rPr>
        <w:t>.</w:t>
      </w:r>
      <w:r>
        <w:rPr>
          <w:rFonts w:ascii="Arial" w:hAnsi="Arial" w:cs="Arial"/>
          <w:sz w:val="24"/>
          <w:szCs w:val="24"/>
          <w:lang w:val="nl-NL"/>
        </w:rPr>
        <w:t>000</w:t>
      </w:r>
      <w:r w:rsidRPr="003C2DD9">
        <w:rPr>
          <w:rFonts w:ascii="Arial" w:hAnsi="Arial" w:cs="Arial"/>
          <w:sz w:val="24"/>
          <w:szCs w:val="24"/>
          <w:lang w:val="nl-NL"/>
        </w:rPr>
        <w:t xml:space="preserve"> trucks tegen 306.</w:t>
      </w:r>
      <w:r>
        <w:rPr>
          <w:rFonts w:ascii="Arial" w:hAnsi="Arial" w:cs="Arial"/>
          <w:sz w:val="24"/>
          <w:szCs w:val="24"/>
          <w:lang w:val="nl-NL"/>
        </w:rPr>
        <w:t>000</w:t>
      </w:r>
      <w:r w:rsidRPr="003C2DD9">
        <w:rPr>
          <w:rFonts w:ascii="Arial" w:hAnsi="Arial" w:cs="Arial"/>
          <w:sz w:val="24"/>
          <w:szCs w:val="24"/>
          <w:lang w:val="nl-NL"/>
        </w:rPr>
        <w:t xml:space="preserve"> het jaar ervoor. </w:t>
      </w:r>
      <w:r>
        <w:rPr>
          <w:rFonts w:ascii="Arial" w:hAnsi="Arial" w:cs="Arial"/>
          <w:sz w:val="24"/>
          <w:szCs w:val="24"/>
          <w:lang w:val="nl-NL"/>
        </w:rPr>
        <w:t>“De Europese economie was het afgelopen jaar erg sterk. Dat zorgde voor een hoge transportvraag, waardoor de behoefte aan trucks groot was”</w:t>
      </w:r>
      <w:r w:rsidRPr="00FE4FA6">
        <w:rPr>
          <w:rFonts w:ascii="Arial" w:hAnsi="Arial" w:cs="Arial"/>
          <w:sz w:val="24"/>
          <w:szCs w:val="24"/>
          <w:lang w:val="nl-NL"/>
        </w:rPr>
        <w:t xml:space="preserve">, </w:t>
      </w:r>
      <w:r>
        <w:rPr>
          <w:rFonts w:ascii="Arial" w:hAnsi="Arial" w:cs="Arial"/>
          <w:sz w:val="24"/>
          <w:szCs w:val="24"/>
          <w:lang w:val="nl-NL"/>
        </w:rPr>
        <w:t xml:space="preserve">stelt Harry Wolters, </w:t>
      </w:r>
      <w:r w:rsidRPr="00FE4FA6">
        <w:rPr>
          <w:rFonts w:ascii="Arial" w:hAnsi="Arial" w:cs="Arial"/>
          <w:sz w:val="24"/>
          <w:szCs w:val="24"/>
          <w:lang w:val="nl-NL"/>
        </w:rPr>
        <w:t>president</w:t>
      </w:r>
      <w:r>
        <w:rPr>
          <w:rFonts w:ascii="Arial" w:hAnsi="Arial" w:cs="Arial"/>
          <w:sz w:val="24"/>
          <w:szCs w:val="24"/>
          <w:lang w:val="nl-NL"/>
        </w:rPr>
        <w:t xml:space="preserve">-directeur van DAF Trucks. </w:t>
      </w:r>
    </w:p>
    <w:p w:rsidR="00B66D81" w:rsidRPr="003C2DD9" w:rsidRDefault="00B66D81" w:rsidP="00B66D81">
      <w:pPr>
        <w:pStyle w:val="Body"/>
        <w:spacing w:before="240" w:line="360" w:lineRule="auto"/>
        <w:rPr>
          <w:rFonts w:ascii="Arial" w:hAnsi="Arial" w:cs="Arial"/>
          <w:b/>
          <w:sz w:val="24"/>
          <w:szCs w:val="24"/>
          <w:lang w:val="nl-NL"/>
        </w:rPr>
      </w:pPr>
      <w:r w:rsidRPr="00566583">
        <w:rPr>
          <w:rFonts w:ascii="Arial" w:hAnsi="Arial" w:cs="Arial"/>
          <w:b/>
          <w:sz w:val="24"/>
          <w:szCs w:val="24"/>
          <w:lang w:val="nl-NL"/>
        </w:rPr>
        <w:t xml:space="preserve">Marktleider in </w:t>
      </w:r>
      <w:r>
        <w:rPr>
          <w:rFonts w:ascii="Arial" w:hAnsi="Arial" w:cs="Arial"/>
          <w:b/>
          <w:sz w:val="24"/>
          <w:szCs w:val="24"/>
          <w:lang w:val="nl-NL"/>
        </w:rPr>
        <w:t>zeven</w:t>
      </w:r>
      <w:r w:rsidRPr="00566583">
        <w:rPr>
          <w:rFonts w:ascii="Arial" w:hAnsi="Arial" w:cs="Arial"/>
          <w:b/>
          <w:sz w:val="24"/>
          <w:szCs w:val="24"/>
          <w:lang w:val="nl-NL"/>
        </w:rPr>
        <w:t xml:space="preserve"> </w:t>
      </w:r>
      <w:r>
        <w:rPr>
          <w:rFonts w:ascii="Arial" w:hAnsi="Arial" w:cs="Arial"/>
          <w:b/>
          <w:sz w:val="24"/>
          <w:szCs w:val="24"/>
          <w:lang w:val="nl-NL"/>
        </w:rPr>
        <w:t xml:space="preserve">Europese </w:t>
      </w:r>
      <w:r w:rsidRPr="00566583">
        <w:rPr>
          <w:rFonts w:ascii="Arial" w:hAnsi="Arial" w:cs="Arial"/>
          <w:b/>
          <w:sz w:val="24"/>
          <w:szCs w:val="24"/>
          <w:lang w:val="nl-NL"/>
        </w:rPr>
        <w:t xml:space="preserve">landen </w:t>
      </w:r>
      <w:r>
        <w:rPr>
          <w:rFonts w:ascii="Arial" w:hAnsi="Arial" w:cs="Arial"/>
          <w:b/>
          <w:sz w:val="24"/>
          <w:szCs w:val="24"/>
          <w:lang w:val="nl-NL"/>
        </w:rPr>
        <w:br/>
      </w:r>
      <w:r w:rsidRPr="003C2DD9">
        <w:rPr>
          <w:rFonts w:ascii="Arial" w:hAnsi="Arial" w:cs="Arial"/>
          <w:sz w:val="24"/>
          <w:szCs w:val="24"/>
          <w:lang w:val="nl-NL"/>
        </w:rPr>
        <w:t xml:space="preserve">Net als </w:t>
      </w:r>
      <w:r>
        <w:rPr>
          <w:rFonts w:ascii="Arial" w:hAnsi="Arial" w:cs="Arial"/>
          <w:sz w:val="24"/>
          <w:szCs w:val="24"/>
          <w:lang w:val="nl-NL"/>
        </w:rPr>
        <w:t xml:space="preserve">in </w:t>
      </w:r>
      <w:r w:rsidRPr="003C2DD9">
        <w:rPr>
          <w:rFonts w:ascii="Arial" w:hAnsi="Arial" w:cs="Arial"/>
          <w:sz w:val="24"/>
          <w:szCs w:val="24"/>
          <w:lang w:val="nl-NL"/>
        </w:rPr>
        <w:t>de</w:t>
      </w:r>
      <w:r>
        <w:rPr>
          <w:rFonts w:ascii="Arial" w:hAnsi="Arial" w:cs="Arial"/>
          <w:sz w:val="24"/>
          <w:szCs w:val="24"/>
          <w:lang w:val="nl-NL"/>
        </w:rPr>
        <w:t xml:space="preserve"> afgelopen</w:t>
      </w:r>
      <w:r w:rsidRPr="003C2DD9">
        <w:rPr>
          <w:rFonts w:ascii="Arial" w:hAnsi="Arial" w:cs="Arial"/>
          <w:sz w:val="24"/>
          <w:szCs w:val="24"/>
          <w:lang w:val="nl-NL"/>
        </w:rPr>
        <w:t xml:space="preserve"> jaren was DAF in 2018 in het zware segment marktleider in Nederland (32,0%), het Verenigd Koninkrijk (26,5%), Polen (23,2%) en Hongarije (32,6%). Bovendien werd de </w:t>
      </w:r>
      <w:r>
        <w:rPr>
          <w:rFonts w:ascii="Arial" w:hAnsi="Arial" w:cs="Arial"/>
          <w:sz w:val="24"/>
          <w:szCs w:val="24"/>
          <w:lang w:val="nl-NL"/>
        </w:rPr>
        <w:t>Nederlandse</w:t>
      </w:r>
      <w:r w:rsidRPr="003C2DD9">
        <w:rPr>
          <w:rFonts w:ascii="Arial" w:hAnsi="Arial" w:cs="Arial"/>
          <w:sz w:val="24"/>
          <w:szCs w:val="24"/>
          <w:lang w:val="nl-NL"/>
        </w:rPr>
        <w:t xml:space="preserve"> truck</w:t>
      </w:r>
      <w:r>
        <w:rPr>
          <w:rFonts w:ascii="Arial" w:hAnsi="Arial" w:cs="Arial"/>
          <w:sz w:val="24"/>
          <w:szCs w:val="24"/>
          <w:lang w:val="nl-NL"/>
        </w:rPr>
        <w:t>producent</w:t>
      </w:r>
      <w:r w:rsidRPr="003C2DD9">
        <w:rPr>
          <w:rFonts w:ascii="Arial" w:hAnsi="Arial" w:cs="Arial"/>
          <w:sz w:val="24"/>
          <w:szCs w:val="24"/>
          <w:lang w:val="nl-NL"/>
        </w:rPr>
        <w:t xml:space="preserve"> </w:t>
      </w:r>
      <w:r>
        <w:rPr>
          <w:rFonts w:ascii="Arial" w:hAnsi="Arial" w:cs="Arial"/>
          <w:sz w:val="24"/>
          <w:szCs w:val="24"/>
          <w:lang w:val="nl-NL"/>
        </w:rPr>
        <w:t xml:space="preserve">in 2018 </w:t>
      </w:r>
      <w:r w:rsidRPr="003C2DD9">
        <w:rPr>
          <w:rFonts w:ascii="Arial" w:hAnsi="Arial" w:cs="Arial"/>
          <w:sz w:val="24"/>
          <w:szCs w:val="24"/>
          <w:lang w:val="nl-NL"/>
        </w:rPr>
        <w:t xml:space="preserve">ook de grootste in België (22,1%), Bulgarije (19,9%), en Tsjechië (19,5%). </w:t>
      </w:r>
      <w:r>
        <w:rPr>
          <w:rFonts w:ascii="Arial" w:hAnsi="Arial" w:cs="Arial"/>
          <w:sz w:val="24"/>
          <w:szCs w:val="24"/>
          <w:lang w:val="nl-NL"/>
        </w:rPr>
        <w:t>In</w:t>
      </w:r>
      <w:r w:rsidRPr="003C2DD9">
        <w:rPr>
          <w:rFonts w:ascii="Arial" w:hAnsi="Arial" w:cs="Arial"/>
          <w:sz w:val="24"/>
          <w:szCs w:val="24"/>
          <w:lang w:val="nl-NL"/>
        </w:rPr>
        <w:t xml:space="preserve"> Duitsland</w:t>
      </w:r>
      <w:r>
        <w:rPr>
          <w:rFonts w:ascii="Arial" w:hAnsi="Arial" w:cs="Arial"/>
          <w:sz w:val="24"/>
          <w:szCs w:val="24"/>
          <w:lang w:val="nl-NL"/>
        </w:rPr>
        <w:t xml:space="preserve"> - </w:t>
      </w:r>
      <w:r w:rsidRPr="003C2DD9">
        <w:rPr>
          <w:rFonts w:ascii="Arial" w:hAnsi="Arial" w:cs="Arial"/>
          <w:sz w:val="24"/>
          <w:szCs w:val="24"/>
          <w:lang w:val="nl-NL"/>
        </w:rPr>
        <w:t>de grootste truckmarkt van Europa</w:t>
      </w:r>
      <w:r>
        <w:rPr>
          <w:rFonts w:ascii="Arial" w:hAnsi="Arial" w:cs="Arial"/>
          <w:sz w:val="24"/>
          <w:szCs w:val="24"/>
          <w:lang w:val="nl-NL"/>
        </w:rPr>
        <w:t xml:space="preserve"> – was DAF </w:t>
      </w:r>
      <w:r w:rsidRPr="003C2DD9">
        <w:rPr>
          <w:rFonts w:ascii="Arial" w:hAnsi="Arial" w:cs="Arial"/>
          <w:sz w:val="24"/>
          <w:szCs w:val="24"/>
          <w:lang w:val="nl-NL"/>
        </w:rPr>
        <w:t>met een marktaandeel van 12,3%</w:t>
      </w:r>
      <w:r>
        <w:rPr>
          <w:rFonts w:ascii="Arial" w:hAnsi="Arial" w:cs="Arial"/>
          <w:sz w:val="24"/>
          <w:szCs w:val="24"/>
          <w:lang w:val="nl-NL"/>
        </w:rPr>
        <w:t xml:space="preserve"> wederom </w:t>
      </w:r>
      <w:r w:rsidRPr="003C2DD9">
        <w:rPr>
          <w:rFonts w:ascii="Arial" w:hAnsi="Arial" w:cs="Arial"/>
          <w:sz w:val="24"/>
          <w:szCs w:val="24"/>
          <w:lang w:val="nl-NL"/>
        </w:rPr>
        <w:t xml:space="preserve">het grootste importmerk. </w:t>
      </w:r>
    </w:p>
    <w:p w:rsidR="00B66D81" w:rsidRPr="003C2DD9" w:rsidRDefault="00B66D81" w:rsidP="00B66D81">
      <w:pPr>
        <w:pStyle w:val="Body"/>
        <w:spacing w:before="240" w:line="360" w:lineRule="auto"/>
        <w:rPr>
          <w:rFonts w:ascii="Arial" w:hAnsi="Arial" w:cs="Arial"/>
          <w:b/>
          <w:sz w:val="24"/>
          <w:szCs w:val="24"/>
          <w:lang w:val="nl-NL"/>
        </w:rPr>
      </w:pPr>
      <w:r w:rsidRPr="003C2DD9">
        <w:rPr>
          <w:rFonts w:ascii="Arial" w:hAnsi="Arial" w:cs="Arial"/>
          <w:b/>
          <w:sz w:val="24"/>
          <w:szCs w:val="24"/>
          <w:lang w:val="nl-NL"/>
        </w:rPr>
        <w:t>Stabiel marktaandeel in 6-16 ton segment</w:t>
      </w:r>
      <w:r w:rsidRPr="003C2DD9">
        <w:rPr>
          <w:rFonts w:ascii="Arial" w:hAnsi="Arial" w:cs="Arial"/>
          <w:b/>
          <w:sz w:val="24"/>
          <w:szCs w:val="24"/>
          <w:lang w:val="nl-NL"/>
        </w:rPr>
        <w:br/>
      </w:r>
      <w:r w:rsidRPr="003C2DD9">
        <w:rPr>
          <w:rFonts w:ascii="Arial" w:hAnsi="Arial" w:cs="Arial"/>
          <w:sz w:val="24"/>
          <w:szCs w:val="24"/>
          <w:lang w:val="nl-NL"/>
        </w:rPr>
        <w:t xml:space="preserve">De totale Europese markt voor lichte trucks (6 - 16 ton) daalde licht: van </w:t>
      </w:r>
      <w:r>
        <w:rPr>
          <w:rFonts w:ascii="Arial" w:hAnsi="Arial" w:cs="Arial"/>
          <w:sz w:val="24"/>
          <w:szCs w:val="24"/>
          <w:lang w:val="nl-NL"/>
        </w:rPr>
        <w:t>zo’n</w:t>
      </w:r>
      <w:r w:rsidRPr="003C2DD9">
        <w:rPr>
          <w:rFonts w:ascii="Arial" w:hAnsi="Arial" w:cs="Arial"/>
          <w:sz w:val="24"/>
          <w:szCs w:val="24"/>
          <w:lang w:val="nl-NL"/>
        </w:rPr>
        <w:t xml:space="preserve"> 52.500 eenheden in 2017 naar </w:t>
      </w:r>
      <w:r>
        <w:rPr>
          <w:rFonts w:ascii="Arial" w:hAnsi="Arial" w:cs="Arial"/>
          <w:sz w:val="24"/>
          <w:szCs w:val="24"/>
          <w:lang w:val="nl-NL"/>
        </w:rPr>
        <w:t xml:space="preserve">iets minder dan </w:t>
      </w:r>
      <w:r w:rsidRPr="003C2DD9">
        <w:rPr>
          <w:rFonts w:ascii="Arial" w:hAnsi="Arial" w:cs="Arial"/>
          <w:sz w:val="24"/>
          <w:szCs w:val="24"/>
          <w:lang w:val="nl-NL"/>
        </w:rPr>
        <w:t xml:space="preserve">52.000 vorig jaar. Het marktaandeel van DAF </w:t>
      </w:r>
      <w:r>
        <w:rPr>
          <w:rFonts w:ascii="Arial" w:hAnsi="Arial" w:cs="Arial"/>
          <w:sz w:val="24"/>
          <w:szCs w:val="24"/>
          <w:lang w:val="nl-NL"/>
        </w:rPr>
        <w:t xml:space="preserve"> bedroeg 9,0%</w:t>
      </w:r>
      <w:r w:rsidRPr="003C2DD9">
        <w:rPr>
          <w:rFonts w:ascii="Arial" w:hAnsi="Arial" w:cs="Arial"/>
          <w:sz w:val="24"/>
          <w:szCs w:val="24"/>
          <w:lang w:val="nl-NL"/>
        </w:rPr>
        <w:t xml:space="preserve">. In de lichte klasse is DAF marktleider in zowel het Verenigd Koninkrijk </w:t>
      </w:r>
      <w:r>
        <w:rPr>
          <w:rFonts w:ascii="Arial" w:hAnsi="Arial" w:cs="Arial"/>
          <w:sz w:val="24"/>
          <w:szCs w:val="24"/>
          <w:lang w:val="nl-NL"/>
        </w:rPr>
        <w:t xml:space="preserve">(32,0%) </w:t>
      </w:r>
      <w:r w:rsidRPr="003C2DD9">
        <w:rPr>
          <w:rFonts w:ascii="Arial" w:hAnsi="Arial" w:cs="Arial"/>
          <w:sz w:val="24"/>
          <w:szCs w:val="24"/>
          <w:lang w:val="nl-NL"/>
        </w:rPr>
        <w:t xml:space="preserve">als in </w:t>
      </w:r>
      <w:r>
        <w:rPr>
          <w:rFonts w:ascii="Arial" w:hAnsi="Arial" w:cs="Arial"/>
          <w:sz w:val="24"/>
          <w:szCs w:val="24"/>
          <w:lang w:val="nl-NL"/>
        </w:rPr>
        <w:t xml:space="preserve">Ierland (18,2%). </w:t>
      </w:r>
      <w:r>
        <w:rPr>
          <w:rFonts w:ascii="Arial" w:hAnsi="Arial" w:cs="Arial"/>
          <w:sz w:val="24"/>
          <w:szCs w:val="24"/>
          <w:lang w:val="nl-NL"/>
        </w:rPr>
        <w:br/>
      </w:r>
    </w:p>
    <w:p w:rsidR="00B66D81" w:rsidRDefault="00B66D81" w:rsidP="00B66D81">
      <w:pPr>
        <w:spacing w:after="200" w:line="276" w:lineRule="auto"/>
        <w:rPr>
          <w:rFonts w:ascii="Arial" w:hAnsi="Arial" w:cs="Arial"/>
          <w:b/>
          <w:sz w:val="24"/>
          <w:szCs w:val="24"/>
        </w:rPr>
      </w:pPr>
      <w:r>
        <w:rPr>
          <w:rFonts w:ascii="Arial" w:hAnsi="Arial" w:cs="Arial"/>
          <w:b/>
          <w:sz w:val="24"/>
          <w:szCs w:val="24"/>
        </w:rPr>
        <w:br w:type="page"/>
      </w:r>
    </w:p>
    <w:p w:rsidR="00B66D81" w:rsidRPr="003C2DD9" w:rsidRDefault="00B66D81" w:rsidP="00B66D81">
      <w:pPr>
        <w:spacing w:after="200" w:line="276" w:lineRule="auto"/>
        <w:rPr>
          <w:rFonts w:ascii="Arial" w:hAnsi="Arial" w:cs="Arial"/>
          <w:b/>
          <w:sz w:val="24"/>
          <w:szCs w:val="24"/>
        </w:rPr>
      </w:pPr>
      <w:r w:rsidRPr="003C2DD9">
        <w:rPr>
          <w:rFonts w:ascii="Arial" w:hAnsi="Arial" w:cs="Arial"/>
          <w:b/>
          <w:sz w:val="24"/>
          <w:szCs w:val="24"/>
        </w:rPr>
        <w:lastRenderedPageBreak/>
        <w:t>Verdere groei buiten de Europese Unie</w:t>
      </w:r>
    </w:p>
    <w:p w:rsidR="00B66D81" w:rsidRDefault="00B66D81" w:rsidP="00B66D81">
      <w:pPr>
        <w:spacing w:line="360" w:lineRule="auto"/>
        <w:rPr>
          <w:rFonts w:ascii="Arial" w:hAnsi="Arial" w:cs="Arial"/>
          <w:sz w:val="24"/>
          <w:szCs w:val="24"/>
        </w:rPr>
      </w:pPr>
      <w:r w:rsidRPr="003C2DD9">
        <w:rPr>
          <w:rFonts w:ascii="Arial" w:hAnsi="Arial" w:cs="Arial"/>
          <w:sz w:val="24"/>
          <w:szCs w:val="24"/>
        </w:rPr>
        <w:t>DAF verkocht buiten de Europese Unie 8.700 vrachtwagens. In Taiwan verstevigde</w:t>
      </w:r>
      <w:r>
        <w:rPr>
          <w:rFonts w:ascii="Arial" w:hAnsi="Arial" w:cs="Arial"/>
          <w:sz w:val="24"/>
          <w:szCs w:val="24"/>
        </w:rPr>
        <w:t xml:space="preserve"> DAF zijn positie als marktleider met </w:t>
      </w:r>
      <w:r w:rsidRPr="00B71D19">
        <w:rPr>
          <w:rFonts w:ascii="Arial" w:hAnsi="Arial" w:cs="Arial"/>
          <w:sz w:val="24"/>
          <w:szCs w:val="24"/>
        </w:rPr>
        <w:t xml:space="preserve">de </w:t>
      </w:r>
      <w:r>
        <w:rPr>
          <w:rFonts w:ascii="Arial" w:hAnsi="Arial" w:cs="Arial"/>
          <w:sz w:val="24"/>
          <w:szCs w:val="24"/>
        </w:rPr>
        <w:t>introductie</w:t>
      </w:r>
      <w:r w:rsidRPr="00B71D19">
        <w:rPr>
          <w:rFonts w:ascii="Arial" w:hAnsi="Arial" w:cs="Arial"/>
          <w:sz w:val="24"/>
          <w:szCs w:val="24"/>
        </w:rPr>
        <w:t xml:space="preserve"> van de nieuwe generatie DAF Euro 6-trucks. </w:t>
      </w:r>
      <w:r>
        <w:rPr>
          <w:rFonts w:ascii="Arial" w:hAnsi="Arial" w:cs="Arial"/>
          <w:sz w:val="24"/>
          <w:szCs w:val="24"/>
        </w:rPr>
        <w:t xml:space="preserve">Verder groeide het marktaandeel van DAF in </w:t>
      </w:r>
      <w:r w:rsidRPr="00B71D19">
        <w:rPr>
          <w:rFonts w:ascii="Arial" w:hAnsi="Arial" w:cs="Arial"/>
          <w:sz w:val="24"/>
          <w:szCs w:val="24"/>
        </w:rPr>
        <w:t xml:space="preserve">Israël, Wit-Rusland en Zuid-Afrika </w:t>
      </w:r>
      <w:r>
        <w:rPr>
          <w:rFonts w:ascii="Arial" w:hAnsi="Arial" w:cs="Arial"/>
          <w:sz w:val="24"/>
          <w:szCs w:val="24"/>
        </w:rPr>
        <w:t>en verkocht DAF een record aantal trucks in Indonesië</w:t>
      </w:r>
      <w:r w:rsidRPr="00B71D19">
        <w:rPr>
          <w:rFonts w:ascii="Arial" w:hAnsi="Arial" w:cs="Arial"/>
          <w:sz w:val="24"/>
          <w:szCs w:val="24"/>
        </w:rPr>
        <w:t xml:space="preserve">. </w:t>
      </w:r>
      <w:r>
        <w:rPr>
          <w:rFonts w:ascii="Arial" w:hAnsi="Arial" w:cs="Arial"/>
          <w:sz w:val="24"/>
          <w:szCs w:val="24"/>
        </w:rPr>
        <w:t xml:space="preserve">Daarnaast werd de assemblage gestart van de DAF CF in de fabriek van moederbedrijf PACCAR in het Australische </w:t>
      </w:r>
      <w:proofErr w:type="spellStart"/>
      <w:r>
        <w:rPr>
          <w:rFonts w:ascii="Arial" w:hAnsi="Arial" w:cs="Arial"/>
          <w:sz w:val="24"/>
          <w:szCs w:val="24"/>
        </w:rPr>
        <w:t>Bayswater</w:t>
      </w:r>
      <w:proofErr w:type="spellEnd"/>
      <w:r>
        <w:rPr>
          <w:rFonts w:ascii="Arial" w:hAnsi="Arial" w:cs="Arial"/>
          <w:sz w:val="24"/>
          <w:szCs w:val="24"/>
        </w:rPr>
        <w:t>.</w:t>
      </w:r>
      <w:r>
        <w:rPr>
          <w:rFonts w:ascii="Arial" w:hAnsi="Arial" w:cs="Arial"/>
          <w:sz w:val="24"/>
          <w:szCs w:val="24"/>
        </w:rPr>
        <w:br/>
        <w:t xml:space="preserve">Ook verkocht DAF </w:t>
      </w:r>
      <w:r w:rsidR="005A4DBA">
        <w:rPr>
          <w:rFonts w:ascii="Arial" w:hAnsi="Arial" w:cs="Arial"/>
          <w:sz w:val="24"/>
          <w:szCs w:val="24"/>
        </w:rPr>
        <w:t xml:space="preserve">meer dan 3.500 </w:t>
      </w:r>
      <w:r w:rsidRPr="00B71D19">
        <w:rPr>
          <w:rFonts w:ascii="Arial" w:hAnsi="Arial" w:cs="Arial"/>
          <w:sz w:val="24"/>
          <w:szCs w:val="24"/>
        </w:rPr>
        <w:t>PACCAR-motoren aan toonaangevende fabrikanten van touringcars, bussen en speciale voertuigen</w:t>
      </w:r>
      <w:r>
        <w:rPr>
          <w:rFonts w:ascii="Arial" w:hAnsi="Arial" w:cs="Arial"/>
          <w:sz w:val="24"/>
          <w:szCs w:val="24"/>
        </w:rPr>
        <w:t xml:space="preserve"> over de gehele wereld. In 2018 werden de eerste motoren verkocht in Singapore en Myanmar</w:t>
      </w:r>
      <w:r w:rsidRPr="00B71D19">
        <w:rPr>
          <w:rFonts w:ascii="Arial" w:hAnsi="Arial" w:cs="Arial"/>
          <w:sz w:val="24"/>
          <w:szCs w:val="24"/>
        </w:rPr>
        <w:t>.</w:t>
      </w:r>
    </w:p>
    <w:p w:rsidR="00B66D81" w:rsidRDefault="00B66D81" w:rsidP="00B66D81">
      <w:pPr>
        <w:spacing w:line="360" w:lineRule="auto"/>
        <w:rPr>
          <w:rFonts w:ascii="Arial" w:hAnsi="Arial" w:cs="Arial"/>
          <w:b/>
          <w:sz w:val="24"/>
          <w:szCs w:val="24"/>
        </w:rPr>
      </w:pPr>
    </w:p>
    <w:p w:rsidR="00B66D81" w:rsidRPr="003C2DD9" w:rsidRDefault="00B66D81" w:rsidP="00B66D81">
      <w:pPr>
        <w:spacing w:line="360" w:lineRule="auto"/>
        <w:rPr>
          <w:rFonts w:ascii="Arial" w:hAnsi="Arial" w:cs="Arial"/>
          <w:b/>
          <w:sz w:val="24"/>
          <w:szCs w:val="24"/>
        </w:rPr>
      </w:pPr>
      <w:r w:rsidRPr="00BD056F">
        <w:rPr>
          <w:rFonts w:ascii="Arial" w:hAnsi="Arial" w:cs="Arial"/>
          <w:b/>
          <w:sz w:val="24"/>
          <w:szCs w:val="24"/>
        </w:rPr>
        <w:t xml:space="preserve">“DAF </w:t>
      </w:r>
      <w:r>
        <w:rPr>
          <w:rFonts w:ascii="Arial" w:hAnsi="Arial" w:cs="Arial"/>
          <w:b/>
          <w:sz w:val="24"/>
          <w:szCs w:val="24"/>
        </w:rPr>
        <w:t>wil verder groeien</w:t>
      </w:r>
      <w:r w:rsidRPr="00BD056F">
        <w:rPr>
          <w:rFonts w:ascii="Arial" w:hAnsi="Arial" w:cs="Arial"/>
          <w:b/>
          <w:sz w:val="24"/>
          <w:szCs w:val="24"/>
        </w:rPr>
        <w:t>”</w:t>
      </w:r>
      <w:r>
        <w:rPr>
          <w:rFonts w:ascii="Arial" w:hAnsi="Arial" w:cs="Arial"/>
          <w:b/>
          <w:sz w:val="24"/>
          <w:szCs w:val="24"/>
        </w:rPr>
        <w:br/>
      </w:r>
      <w:r>
        <w:rPr>
          <w:rFonts w:ascii="Arial" w:hAnsi="Arial" w:cs="Arial"/>
          <w:sz w:val="24"/>
          <w:szCs w:val="24"/>
        </w:rPr>
        <w:t xml:space="preserve">“In 2018 hebben we samen met onze professionele dealers een prachtige basis gelegd voor verdere groei”, aldus </w:t>
      </w:r>
      <w:r w:rsidRPr="00BD056F">
        <w:rPr>
          <w:rFonts w:ascii="Arial" w:hAnsi="Arial" w:cs="Arial"/>
          <w:sz w:val="24"/>
          <w:szCs w:val="24"/>
        </w:rPr>
        <w:t xml:space="preserve">Richard Zink, lid van de </w:t>
      </w:r>
      <w:r>
        <w:rPr>
          <w:rFonts w:ascii="Arial" w:hAnsi="Arial" w:cs="Arial"/>
          <w:sz w:val="24"/>
          <w:szCs w:val="24"/>
        </w:rPr>
        <w:t xml:space="preserve">Board of Management </w:t>
      </w:r>
      <w:r w:rsidRPr="00BD056F">
        <w:rPr>
          <w:rFonts w:ascii="Arial" w:hAnsi="Arial" w:cs="Arial"/>
          <w:sz w:val="24"/>
          <w:szCs w:val="24"/>
        </w:rPr>
        <w:t xml:space="preserve">en verantwoordelijk voor </w:t>
      </w:r>
      <w:r>
        <w:rPr>
          <w:rFonts w:ascii="Arial" w:hAnsi="Arial" w:cs="Arial"/>
          <w:sz w:val="24"/>
          <w:szCs w:val="24"/>
        </w:rPr>
        <w:t>M</w:t>
      </w:r>
      <w:r w:rsidRPr="00BD056F">
        <w:rPr>
          <w:rFonts w:ascii="Arial" w:hAnsi="Arial" w:cs="Arial"/>
          <w:sz w:val="24"/>
          <w:szCs w:val="24"/>
        </w:rPr>
        <w:t xml:space="preserve">arketing </w:t>
      </w:r>
      <w:r>
        <w:rPr>
          <w:rFonts w:ascii="Arial" w:hAnsi="Arial" w:cs="Arial"/>
          <w:sz w:val="24"/>
          <w:szCs w:val="24"/>
        </w:rPr>
        <w:t>en Sales. “</w:t>
      </w:r>
      <w:r w:rsidRPr="00050939">
        <w:rPr>
          <w:rFonts w:ascii="Arial" w:hAnsi="Arial" w:cs="Arial"/>
          <w:sz w:val="24"/>
          <w:szCs w:val="24"/>
        </w:rPr>
        <w:t xml:space="preserve">De </w:t>
      </w:r>
      <w:r>
        <w:rPr>
          <w:rFonts w:ascii="Arial" w:hAnsi="Arial" w:cs="Arial"/>
          <w:sz w:val="24"/>
          <w:szCs w:val="24"/>
        </w:rPr>
        <w:t>markt prijst de betrouwbaarheid, de lage operationele kosten en het hoge chauffeurscomfort van onze trucks. Daardoor</w:t>
      </w:r>
      <w:r w:rsidRPr="00050939">
        <w:rPr>
          <w:rFonts w:ascii="Arial" w:hAnsi="Arial" w:cs="Arial"/>
          <w:sz w:val="24"/>
          <w:szCs w:val="24"/>
        </w:rPr>
        <w:t xml:space="preserve"> </w:t>
      </w:r>
      <w:r>
        <w:rPr>
          <w:rFonts w:ascii="Arial" w:hAnsi="Arial" w:cs="Arial"/>
          <w:sz w:val="24"/>
          <w:szCs w:val="24"/>
        </w:rPr>
        <w:t>hebben we</w:t>
      </w:r>
      <w:r w:rsidRPr="00050939">
        <w:rPr>
          <w:rFonts w:ascii="Arial" w:hAnsi="Arial" w:cs="Arial"/>
          <w:sz w:val="24"/>
          <w:szCs w:val="24"/>
        </w:rPr>
        <w:t xml:space="preserve"> </w:t>
      </w:r>
      <w:r>
        <w:rPr>
          <w:rFonts w:ascii="Arial" w:hAnsi="Arial" w:cs="Arial"/>
          <w:sz w:val="24"/>
          <w:szCs w:val="24"/>
        </w:rPr>
        <w:t xml:space="preserve">het afgelopen jaar </w:t>
      </w:r>
      <w:r w:rsidRPr="00050939">
        <w:rPr>
          <w:rFonts w:ascii="Arial" w:hAnsi="Arial" w:cs="Arial"/>
          <w:sz w:val="24"/>
          <w:szCs w:val="24"/>
        </w:rPr>
        <w:t>veel nieuwe klanten aan ons kunnen binden</w:t>
      </w:r>
      <w:r>
        <w:rPr>
          <w:rFonts w:ascii="Arial" w:hAnsi="Arial" w:cs="Arial"/>
          <w:sz w:val="24"/>
          <w:szCs w:val="24"/>
        </w:rPr>
        <w:t xml:space="preserve"> - </w:t>
      </w:r>
      <w:r w:rsidRPr="00050939">
        <w:rPr>
          <w:rFonts w:ascii="Arial" w:hAnsi="Arial" w:cs="Arial"/>
          <w:sz w:val="24"/>
          <w:szCs w:val="24"/>
        </w:rPr>
        <w:t>van kleine ondernemingen tot grote internationale vloten</w:t>
      </w:r>
      <w:r>
        <w:rPr>
          <w:rFonts w:ascii="Arial" w:hAnsi="Arial" w:cs="Arial"/>
          <w:sz w:val="24"/>
          <w:szCs w:val="24"/>
        </w:rPr>
        <w:t xml:space="preserve"> - en </w:t>
      </w:r>
      <w:r w:rsidRPr="00050939">
        <w:rPr>
          <w:rFonts w:ascii="Arial" w:hAnsi="Arial" w:cs="Arial"/>
          <w:sz w:val="24"/>
          <w:szCs w:val="24"/>
        </w:rPr>
        <w:t xml:space="preserve">steeg </w:t>
      </w:r>
      <w:r>
        <w:rPr>
          <w:rFonts w:ascii="Arial" w:hAnsi="Arial" w:cs="Arial"/>
          <w:sz w:val="24"/>
          <w:szCs w:val="24"/>
        </w:rPr>
        <w:t xml:space="preserve">ons marktaandeel </w:t>
      </w:r>
      <w:r w:rsidRPr="00050939">
        <w:rPr>
          <w:rFonts w:ascii="Arial" w:hAnsi="Arial" w:cs="Arial"/>
          <w:sz w:val="24"/>
          <w:szCs w:val="24"/>
        </w:rPr>
        <w:t xml:space="preserve">van 15,3% naar 16,6%. </w:t>
      </w:r>
      <w:r>
        <w:rPr>
          <w:rFonts w:ascii="Arial" w:hAnsi="Arial" w:cs="Arial"/>
          <w:sz w:val="24"/>
          <w:szCs w:val="24"/>
        </w:rPr>
        <w:t>Daarnaast zijn we trots dat DAF in Europa marktleider in trekkers is, een positie die we ook met onze uitgebreide reeks bakwagens en voertuigen voor specifieke toepassingen nastreven. Tenslotte hebben we voor elke transportoplossing een perfecte oplossing op maat.”</w:t>
      </w:r>
      <w:r w:rsidDel="00050939">
        <w:rPr>
          <w:rFonts w:ascii="Arial" w:hAnsi="Arial" w:cs="Arial"/>
          <w:sz w:val="24"/>
          <w:szCs w:val="24"/>
        </w:rPr>
        <w:t xml:space="preserve"> </w:t>
      </w:r>
    </w:p>
    <w:p w:rsidR="00B66D81" w:rsidRDefault="00B66D81" w:rsidP="00B66D81">
      <w:pPr>
        <w:spacing w:line="360" w:lineRule="auto"/>
        <w:rPr>
          <w:rFonts w:ascii="Arial" w:hAnsi="Arial" w:cs="Arial"/>
          <w:b/>
          <w:sz w:val="24"/>
          <w:szCs w:val="24"/>
        </w:rPr>
      </w:pPr>
    </w:p>
    <w:p w:rsidR="00C83643" w:rsidRPr="00B66D81" w:rsidRDefault="00B66D81" w:rsidP="00B66D81">
      <w:pPr>
        <w:pStyle w:val="Body"/>
        <w:spacing w:before="240" w:line="360" w:lineRule="auto"/>
        <w:rPr>
          <w:rFonts w:ascii="Arial" w:hAnsi="Arial" w:cs="Arial"/>
          <w:sz w:val="24"/>
          <w:szCs w:val="24"/>
          <w:lang w:val="nl-NL"/>
        </w:rPr>
      </w:pPr>
      <w:r w:rsidRPr="00B66D81">
        <w:rPr>
          <w:rFonts w:ascii="Arial" w:hAnsi="Arial" w:cs="Arial"/>
          <w:b/>
          <w:sz w:val="24"/>
          <w:szCs w:val="24"/>
          <w:lang w:val="nl-NL"/>
        </w:rPr>
        <w:t>Productierecord</w:t>
      </w:r>
      <w:r w:rsidRPr="00B66D81">
        <w:rPr>
          <w:rFonts w:ascii="Arial" w:hAnsi="Arial" w:cs="Arial"/>
          <w:b/>
          <w:sz w:val="24"/>
          <w:szCs w:val="24"/>
          <w:lang w:val="nl-NL"/>
        </w:rPr>
        <w:br/>
      </w:r>
      <w:r w:rsidRPr="00B66D81">
        <w:rPr>
          <w:rFonts w:ascii="Arial" w:hAnsi="Arial" w:cs="Arial"/>
          <w:color w:val="000000" w:themeColor="text1"/>
          <w:sz w:val="24"/>
          <w:szCs w:val="24"/>
          <w:lang w:val="nl-NL"/>
        </w:rPr>
        <w:t>Om aan de hoge vraag naar haar trucks te voldoen, produceerde DAF in 2018 een recordaantal van meer dan 67.000 lichte, middelzware en zware trucks, een stijging van 10,1% ten opzichte van het jaar ervoor. DAF schat in dat de markt voor zware trucks in 2019 met een volume tussen 290.000 en 320.000 eenheden opnieuw sterk is.</w:t>
      </w:r>
    </w:p>
    <w:p w:rsidR="00B66D81" w:rsidRDefault="00B66D81">
      <w:pPr>
        <w:rPr>
          <w:rFonts w:ascii="Arial" w:hAnsi="Arial"/>
          <w:b/>
          <w:i/>
          <w:sz w:val="24"/>
        </w:rPr>
      </w:pPr>
      <w:r>
        <w:rPr>
          <w:rFonts w:ascii="Arial" w:hAnsi="Arial"/>
          <w:b/>
          <w:i/>
          <w:sz w:val="24"/>
        </w:rPr>
        <w:br w:type="page"/>
      </w:r>
    </w:p>
    <w:p w:rsidR="00C83643" w:rsidRDefault="00C83643" w:rsidP="00B66D81">
      <w:pPr>
        <w:spacing w:line="360" w:lineRule="auto"/>
        <w:rPr>
          <w:rFonts w:ascii="Arial" w:hAnsi="Arial"/>
          <w:i/>
          <w:sz w:val="24"/>
        </w:rPr>
      </w:pPr>
      <w:r w:rsidRPr="00AD78E7">
        <w:rPr>
          <w:rFonts w:ascii="Arial" w:hAnsi="Arial"/>
          <w:b/>
          <w:i/>
          <w:sz w:val="24"/>
        </w:rPr>
        <w:t xml:space="preserve">Fotobijschrift </w:t>
      </w:r>
      <w:r w:rsidRPr="00AD78E7">
        <w:rPr>
          <w:rFonts w:ascii="Arial" w:hAnsi="Arial" w:cs="Arial"/>
          <w:i/>
          <w:sz w:val="24"/>
          <w:szCs w:val="24"/>
        </w:rPr>
        <w:br/>
      </w:r>
      <w:r w:rsidR="00B66D81" w:rsidRPr="00B66D81">
        <w:rPr>
          <w:rFonts w:ascii="Arial" w:hAnsi="Arial"/>
          <w:i/>
          <w:sz w:val="24"/>
        </w:rPr>
        <w:t xml:space="preserve">DAF Trucks </w:t>
      </w:r>
      <w:r w:rsidR="00B66D81">
        <w:rPr>
          <w:rFonts w:ascii="Arial" w:hAnsi="Arial"/>
          <w:i/>
          <w:sz w:val="24"/>
        </w:rPr>
        <w:t xml:space="preserve">brak </w:t>
      </w:r>
      <w:r w:rsidR="00B66D81" w:rsidRPr="00B66D81">
        <w:rPr>
          <w:rFonts w:ascii="Arial" w:hAnsi="Arial"/>
          <w:i/>
          <w:sz w:val="24"/>
        </w:rPr>
        <w:t>in 2018 alle records</w:t>
      </w:r>
      <w:r w:rsidR="00B66D81">
        <w:rPr>
          <w:rFonts w:ascii="Arial" w:hAnsi="Arial"/>
          <w:i/>
          <w:sz w:val="24"/>
        </w:rPr>
        <w:t xml:space="preserve"> en groeide </w:t>
      </w:r>
      <w:r w:rsidR="00B66D81" w:rsidRPr="00B66D81">
        <w:rPr>
          <w:rFonts w:ascii="Arial" w:hAnsi="Arial"/>
          <w:i/>
          <w:sz w:val="24"/>
        </w:rPr>
        <w:t xml:space="preserve">in het zware (16+ </w:t>
      </w:r>
      <w:proofErr w:type="spellStart"/>
      <w:r w:rsidR="00B66D81" w:rsidRPr="00B66D81">
        <w:rPr>
          <w:rFonts w:ascii="Arial" w:hAnsi="Arial"/>
          <w:i/>
          <w:sz w:val="24"/>
        </w:rPr>
        <w:t>tons</w:t>
      </w:r>
      <w:proofErr w:type="spellEnd"/>
      <w:r w:rsidR="00B66D81" w:rsidRPr="00B66D81">
        <w:rPr>
          <w:rFonts w:ascii="Arial" w:hAnsi="Arial"/>
          <w:i/>
          <w:sz w:val="24"/>
        </w:rPr>
        <w:t>) segment uit tot het tweede grootste truckmerk van Europa.</w:t>
      </w:r>
    </w:p>
    <w:p w:rsidR="00B66D81" w:rsidRPr="00B66D81" w:rsidRDefault="00B66D81" w:rsidP="00B66D81">
      <w:pPr>
        <w:spacing w:line="360" w:lineRule="auto"/>
        <w:rPr>
          <w:rFonts w:ascii="Arial" w:hAnsi="Arial"/>
          <w:i/>
          <w:sz w:val="24"/>
        </w:rPr>
      </w:pPr>
    </w:p>
    <w:p w:rsidR="00C83643" w:rsidRPr="005E06DC" w:rsidRDefault="00C83643" w:rsidP="00C83643">
      <w:pPr>
        <w:rPr>
          <w:rFonts w:ascii="Arial" w:hAnsi="Arial" w:cs="Arial"/>
          <w:sz w:val="18"/>
          <w:szCs w:val="22"/>
        </w:rPr>
      </w:pPr>
      <w:r w:rsidRPr="005E06DC">
        <w:rPr>
          <w:rFonts w:ascii="Arial" w:hAnsi="Arial" w:cs="Arial"/>
          <w:b/>
          <w:sz w:val="18"/>
          <w:szCs w:val="22"/>
        </w:rPr>
        <w:t xml:space="preserve">DAF Trucks N.V. </w:t>
      </w:r>
      <w:r w:rsidRPr="005E06DC">
        <w:rPr>
          <w:rFonts w:ascii="Arial" w:hAnsi="Arial" w:cs="Arial"/>
          <w:sz w:val="18"/>
          <w:szCs w:val="22"/>
        </w:rPr>
        <w:t xml:space="preserve">– een dochteronderneming van het Amerikaanse PACCAR </w:t>
      </w:r>
      <w:proofErr w:type="spellStart"/>
      <w:r w:rsidRPr="005E06DC">
        <w:rPr>
          <w:rFonts w:ascii="Arial" w:hAnsi="Arial" w:cs="Arial"/>
          <w:sz w:val="18"/>
          <w:szCs w:val="22"/>
        </w:rPr>
        <w:t>Inc</w:t>
      </w:r>
      <w:proofErr w:type="spellEnd"/>
      <w:r w:rsidRPr="005E06DC">
        <w:rPr>
          <w:rFonts w:ascii="Arial" w:hAnsi="Arial" w:cs="Arial"/>
          <w:sz w:val="18"/>
          <w:szCs w:val="22"/>
        </w:rPr>
        <w:t xml:space="preserve">, een van 's werelds grootste fabrikanten van zware trucks – is een vooraanstaande fabrikant van lichte, middelzware en zware trucks. DAF produceert een compleet programma trekkers en trucks, met het juiste voertuig voor elke transporttoepassing. DAF is bovendien leider op het gebied van services: Multi Support-reparatie- en onderhoudscontracten, financiële diensten van PACCAR Financial en een eersteklas levering van onderdelen door PACCAR </w:t>
      </w:r>
      <w:proofErr w:type="spellStart"/>
      <w:r w:rsidRPr="005E06DC">
        <w:rPr>
          <w:rFonts w:ascii="Arial" w:hAnsi="Arial" w:cs="Arial"/>
          <w:sz w:val="18"/>
          <w:szCs w:val="22"/>
        </w:rPr>
        <w:t>Parts</w:t>
      </w:r>
      <w:proofErr w:type="spellEnd"/>
      <w:r w:rsidRPr="005E06DC">
        <w:rPr>
          <w:rFonts w:ascii="Arial" w:hAnsi="Arial" w:cs="Arial"/>
          <w:sz w:val="18"/>
          <w:szCs w:val="22"/>
        </w:rPr>
        <w:t xml:space="preserve">. Bovendien ontwikkelt en produceert DAF componenten zoals assen en motoren voor bus- en touringcarfabrikanten wereldwijd. DAF Trucks N.V. beschikt over productiefaciliteiten in Eindhoven (Nederland), Westerlo (België), </w:t>
      </w:r>
      <w:proofErr w:type="spellStart"/>
      <w:r w:rsidRPr="005E06DC">
        <w:rPr>
          <w:rFonts w:ascii="Arial" w:hAnsi="Arial" w:cs="Arial"/>
          <w:sz w:val="18"/>
          <w:szCs w:val="22"/>
        </w:rPr>
        <w:t>Leyland</w:t>
      </w:r>
      <w:proofErr w:type="spellEnd"/>
      <w:r w:rsidRPr="005E06DC">
        <w:rPr>
          <w:rFonts w:ascii="Arial" w:hAnsi="Arial" w:cs="Arial"/>
          <w:sz w:val="18"/>
          <w:szCs w:val="22"/>
        </w:rPr>
        <w:t xml:space="preserve"> (Verenigd Koninkrijk) en </w:t>
      </w:r>
      <w:proofErr w:type="spellStart"/>
      <w:r w:rsidRPr="005E06DC">
        <w:rPr>
          <w:rFonts w:ascii="Arial" w:hAnsi="Arial" w:cs="Arial"/>
          <w:sz w:val="18"/>
          <w:szCs w:val="22"/>
        </w:rPr>
        <w:t>Ponta</w:t>
      </w:r>
      <w:proofErr w:type="spellEnd"/>
      <w:r w:rsidRPr="005E06DC">
        <w:rPr>
          <w:rFonts w:ascii="Arial" w:hAnsi="Arial" w:cs="Arial"/>
          <w:sz w:val="18"/>
          <w:szCs w:val="22"/>
        </w:rPr>
        <w:t xml:space="preserve"> </w:t>
      </w:r>
      <w:proofErr w:type="spellStart"/>
      <w:r w:rsidRPr="005E06DC">
        <w:rPr>
          <w:rFonts w:ascii="Arial" w:hAnsi="Arial" w:cs="Arial"/>
          <w:sz w:val="18"/>
          <w:szCs w:val="22"/>
        </w:rPr>
        <w:t>Grossa</w:t>
      </w:r>
      <w:proofErr w:type="spellEnd"/>
      <w:r w:rsidRPr="005E06DC">
        <w:rPr>
          <w:rFonts w:ascii="Arial" w:hAnsi="Arial" w:cs="Arial"/>
          <w:sz w:val="18"/>
          <w:szCs w:val="22"/>
        </w:rPr>
        <w:t xml:space="preserve"> (Brazilië) en over meer dan 1.</w:t>
      </w:r>
      <w:r w:rsidR="004916DC">
        <w:rPr>
          <w:rFonts w:ascii="Arial" w:hAnsi="Arial" w:cs="Arial"/>
          <w:sz w:val="18"/>
          <w:szCs w:val="22"/>
        </w:rPr>
        <w:t>1</w:t>
      </w:r>
      <w:r w:rsidRPr="005E06DC">
        <w:rPr>
          <w:rFonts w:ascii="Arial" w:hAnsi="Arial" w:cs="Arial"/>
          <w:sz w:val="18"/>
          <w:szCs w:val="22"/>
        </w:rPr>
        <w:t>00 dealers en servicepunten in Europa en daarbuiten.</w:t>
      </w:r>
      <w:bookmarkStart w:id="0" w:name="_GoBack"/>
      <w:bookmarkEnd w:id="0"/>
    </w:p>
    <w:p w:rsidR="00C83643" w:rsidRPr="00AD78E7" w:rsidRDefault="00C83643" w:rsidP="00C83643">
      <w:pPr>
        <w:spacing w:line="360" w:lineRule="auto"/>
        <w:rPr>
          <w:rFonts w:ascii="Arial" w:hAnsi="Arial" w:cs="Arial"/>
          <w:sz w:val="24"/>
        </w:rPr>
      </w:pPr>
    </w:p>
    <w:p w:rsidR="00C83643" w:rsidRPr="008D1D03" w:rsidRDefault="00C83643" w:rsidP="00C83643">
      <w:pPr>
        <w:spacing w:line="360" w:lineRule="auto"/>
        <w:rPr>
          <w:rFonts w:ascii="Arial" w:hAnsi="Arial" w:cs="Arial"/>
          <w:sz w:val="24"/>
          <w:lang w:val="en-US"/>
        </w:rPr>
      </w:pPr>
      <w:r w:rsidRPr="008D1D03">
        <w:rPr>
          <w:rFonts w:ascii="Arial" w:hAnsi="Arial"/>
          <w:sz w:val="24"/>
          <w:lang w:val="en-US"/>
        </w:rPr>
        <w:t xml:space="preserve">Eindhoven, </w:t>
      </w:r>
      <w:r w:rsidR="00B66D81">
        <w:rPr>
          <w:rFonts w:ascii="Arial" w:hAnsi="Arial"/>
          <w:sz w:val="24"/>
          <w:lang w:val="en-US"/>
        </w:rPr>
        <w:t>1</w:t>
      </w:r>
      <w:r w:rsidR="00EB4FE0">
        <w:rPr>
          <w:rFonts w:ascii="Arial" w:hAnsi="Arial"/>
          <w:sz w:val="24"/>
          <w:lang w:val="en-US"/>
        </w:rPr>
        <w:t xml:space="preserve"> </w:t>
      </w:r>
      <w:proofErr w:type="spellStart"/>
      <w:r w:rsidR="00647F29">
        <w:rPr>
          <w:rFonts w:ascii="Arial" w:hAnsi="Arial"/>
          <w:sz w:val="24"/>
          <w:lang w:val="en-US"/>
        </w:rPr>
        <w:t>februari</w:t>
      </w:r>
      <w:proofErr w:type="spellEnd"/>
      <w:r w:rsidR="00647F29">
        <w:rPr>
          <w:rFonts w:ascii="Arial" w:hAnsi="Arial"/>
          <w:sz w:val="24"/>
          <w:lang w:val="en-US"/>
        </w:rPr>
        <w:t xml:space="preserve"> </w:t>
      </w:r>
      <w:r w:rsidRPr="008D1D03">
        <w:rPr>
          <w:rFonts w:ascii="Arial" w:hAnsi="Arial"/>
          <w:sz w:val="24"/>
          <w:lang w:val="en-US"/>
        </w:rPr>
        <w:t>201</w:t>
      </w:r>
      <w:r w:rsidR="00EB4FE0">
        <w:rPr>
          <w:rFonts w:ascii="Arial" w:hAnsi="Arial"/>
          <w:sz w:val="24"/>
          <w:lang w:val="en-US"/>
        </w:rPr>
        <w:t>9</w:t>
      </w:r>
      <w:r w:rsidRPr="008D1D03">
        <w:rPr>
          <w:rFonts w:ascii="Arial" w:hAnsi="Arial"/>
          <w:sz w:val="24"/>
          <w:lang w:val="en-US"/>
        </w:rPr>
        <w:t xml:space="preserve"> </w:t>
      </w:r>
    </w:p>
    <w:p w:rsidR="00C83643" w:rsidRPr="008D1D03" w:rsidRDefault="00C83643" w:rsidP="00C83643">
      <w:pPr>
        <w:spacing w:line="360" w:lineRule="auto"/>
        <w:rPr>
          <w:rFonts w:ascii="Arial" w:hAnsi="Arial" w:cs="Arial"/>
          <w:sz w:val="24"/>
          <w:lang w:val="en-US"/>
        </w:rPr>
      </w:pPr>
    </w:p>
    <w:p w:rsidR="00C83643" w:rsidRPr="00AD78E7" w:rsidRDefault="00C83643" w:rsidP="00C83643">
      <w:pPr>
        <w:rPr>
          <w:rFonts w:ascii="Arial" w:hAnsi="Arial" w:cs="Arial"/>
          <w:b/>
          <w:i/>
          <w:sz w:val="24"/>
          <w:lang w:val="en-US"/>
        </w:rPr>
      </w:pPr>
      <w:r w:rsidRPr="00AD78E7">
        <w:rPr>
          <w:rFonts w:ascii="Arial" w:hAnsi="Arial"/>
          <w:b/>
          <w:i/>
          <w:sz w:val="24"/>
          <w:lang w:val="en-US"/>
        </w:rPr>
        <w:t>Note to editors</w:t>
      </w:r>
      <w:r>
        <w:rPr>
          <w:rFonts w:ascii="Arial" w:hAnsi="Arial"/>
          <w:b/>
          <w:i/>
          <w:sz w:val="24"/>
          <w:lang w:val="en-US"/>
        </w:rPr>
        <w:t xml:space="preserve"> only</w:t>
      </w:r>
    </w:p>
    <w:p w:rsidR="00C83643" w:rsidRPr="008D1D03" w:rsidRDefault="00C83643" w:rsidP="00C83643">
      <w:pPr>
        <w:rPr>
          <w:rFonts w:ascii="Arial" w:hAnsi="Arial" w:cs="Arial"/>
          <w:sz w:val="24"/>
          <w:lang w:val="en-US"/>
        </w:rPr>
      </w:pPr>
    </w:p>
    <w:p w:rsidR="00C83643" w:rsidRPr="008D1D03" w:rsidRDefault="00C83643" w:rsidP="00C83643">
      <w:pPr>
        <w:rPr>
          <w:rFonts w:ascii="Arial" w:hAnsi="Arial" w:cs="Arial"/>
          <w:sz w:val="24"/>
          <w:lang w:val="en-US"/>
        </w:rPr>
      </w:pPr>
      <w:r w:rsidRPr="008D1D03">
        <w:rPr>
          <w:rFonts w:ascii="Arial" w:hAnsi="Arial"/>
          <w:sz w:val="24"/>
          <w:lang w:val="en-US"/>
        </w:rPr>
        <w:t>For more information:</w:t>
      </w:r>
    </w:p>
    <w:p w:rsidR="00C83643" w:rsidRPr="008D1D03" w:rsidRDefault="00C83643" w:rsidP="00C83643">
      <w:pPr>
        <w:rPr>
          <w:rFonts w:ascii="Arial" w:hAnsi="Arial" w:cs="Arial"/>
          <w:sz w:val="24"/>
          <w:lang w:val="en-US"/>
        </w:rPr>
      </w:pPr>
      <w:r w:rsidRPr="008D1D03">
        <w:rPr>
          <w:rFonts w:ascii="Arial" w:hAnsi="Arial"/>
          <w:sz w:val="24"/>
          <w:lang w:val="en-US"/>
        </w:rPr>
        <w:t>DAF Trucks N.V.</w:t>
      </w:r>
    </w:p>
    <w:p w:rsidR="00C83643" w:rsidRPr="008D1D03" w:rsidRDefault="00C83643" w:rsidP="00C83643">
      <w:pPr>
        <w:rPr>
          <w:rFonts w:ascii="Arial" w:hAnsi="Arial" w:cs="Arial"/>
          <w:sz w:val="24"/>
          <w:lang w:val="en-US"/>
        </w:rPr>
      </w:pPr>
      <w:r w:rsidRPr="008D1D03">
        <w:rPr>
          <w:rFonts w:ascii="Arial" w:hAnsi="Arial"/>
          <w:sz w:val="24"/>
          <w:lang w:val="en-US"/>
        </w:rPr>
        <w:t>Corporate Communication Department</w:t>
      </w:r>
    </w:p>
    <w:p w:rsidR="00C83643" w:rsidRPr="008D1D03" w:rsidRDefault="00C83643" w:rsidP="00C83643">
      <w:pPr>
        <w:rPr>
          <w:rFonts w:ascii="Arial" w:hAnsi="Arial" w:cs="Arial"/>
          <w:sz w:val="24"/>
          <w:lang w:val="en-US"/>
        </w:rPr>
      </w:pPr>
      <w:r w:rsidRPr="008D1D03">
        <w:rPr>
          <w:rFonts w:ascii="Arial" w:hAnsi="Arial"/>
          <w:sz w:val="24"/>
          <w:lang w:val="en-US"/>
        </w:rPr>
        <w:t>Rutger Kerstiens, +31 40 214 2874</w:t>
      </w:r>
    </w:p>
    <w:p w:rsidR="00F53647" w:rsidRDefault="00C83643" w:rsidP="00C83643">
      <w:pPr>
        <w:spacing w:line="276" w:lineRule="auto"/>
        <w:rPr>
          <w:rFonts w:ascii="Arial" w:hAnsi="Arial" w:cs="Arial"/>
          <w:sz w:val="24"/>
          <w:szCs w:val="24"/>
        </w:rPr>
      </w:pPr>
      <w:r>
        <w:rPr>
          <w:rFonts w:ascii="Arial" w:hAnsi="Arial"/>
          <w:sz w:val="24"/>
        </w:rPr>
        <w:t>www.daf.com</w:t>
      </w:r>
    </w:p>
    <w:sectPr w:rsidR="00F53647"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F1" w:rsidRDefault="000557F1">
      <w:r>
        <w:separator/>
      </w:r>
    </w:p>
  </w:endnote>
  <w:endnote w:type="continuationSeparator" w:id="0">
    <w:p w:rsidR="000557F1" w:rsidRDefault="0005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F1" w:rsidRDefault="000557F1">
      <w:r>
        <w:separator/>
      </w:r>
    </w:p>
  </w:footnote>
  <w:footnote w:type="continuationSeparator" w:id="0">
    <w:p w:rsidR="000557F1" w:rsidRDefault="0005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8E" w:rsidRDefault="0077358E" w:rsidP="0077358E">
    <w:pPr>
      <w:pStyle w:val="HeaderTextLeft"/>
      <w:framePr w:h="1265" w:hRule="exact" w:wrap="around" w:x="624" w:y="376"/>
      <w:spacing w:before="120" w:line="420" w:lineRule="exact"/>
      <w:rPr>
        <w:b w:val="0"/>
      </w:rPr>
    </w:pPr>
  </w:p>
  <w:p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96C95"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proofErr w:type="spellStart"/>
    <w:r w:rsidR="0077358E">
      <w:rPr>
        <w:b w:val="0"/>
      </w:rPr>
      <w:t>Pers</w:t>
    </w:r>
    <w:proofErr w:type="spellEnd"/>
    <w:r w:rsidR="0077358E">
      <w:rPr>
        <w:b w:val="0"/>
      </w:rPr>
      <w:t>/Press/</w:t>
    </w:r>
    <w:proofErr w:type="spellStart"/>
    <w:r w:rsidR="0077358E">
      <w:rPr>
        <w:b w:val="0"/>
      </w:rPr>
      <w:t>Presse</w:t>
    </w:r>
    <w:proofErr w:type="spellEnd"/>
    <w:r w:rsidR="0077358E">
      <w:rPr>
        <w:b w:val="0"/>
      </w:rPr>
      <w:t>/</w:t>
    </w:r>
    <w:proofErr w:type="spellStart"/>
    <w:r w:rsidR="0077358E">
      <w:rPr>
        <w:b w:val="0"/>
      </w:rPr>
      <w:t>Prensa</w:t>
    </w:r>
    <w:proofErr w:type="spellEnd"/>
    <w:r w:rsidR="0077358E">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rsidTr="0077358E">
      <w:trPr>
        <w:trHeight w:val="1249"/>
      </w:trPr>
      <w:tc>
        <w:tcPr>
          <w:tcW w:w="2553" w:type="dxa"/>
        </w:tcPr>
        <w:p w:rsidR="0077358E" w:rsidRDefault="0077358E" w:rsidP="008F14AD">
          <w:pPr>
            <w:pStyle w:val="KoptekstLogo"/>
            <w:framePr w:wrap="around"/>
            <w:rPr>
              <w:b w:val="0"/>
            </w:rPr>
          </w:pPr>
          <w:r>
            <w:object w:dxaOrig="12227" w:dyaOrig="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55.7pt">
                <v:imagedata r:id="rId1" o:title=""/>
              </v:shape>
              <o:OLEObject Type="Embed" ProgID="PBrush" ShapeID="_x0000_i1025" DrawAspect="Content" ObjectID="_1610518609" r:id="rId2"/>
            </w:object>
          </w:r>
        </w:p>
      </w:tc>
    </w:tr>
    <w:tr w:rsidR="0077358E" w:rsidTr="0077358E">
      <w:trPr>
        <w:trHeight w:hRule="exact" w:val="264"/>
      </w:trPr>
      <w:tc>
        <w:tcPr>
          <w:tcW w:w="2553" w:type="dxa"/>
        </w:tcPr>
        <w:p w:rsidR="0077358E" w:rsidRDefault="0077358E" w:rsidP="008F14AD">
          <w:pPr>
            <w:pStyle w:val="KoptekstLogoCompanyAddress"/>
            <w:framePr w:wrap="around"/>
          </w:pPr>
          <w:r>
            <w:t>Hugo van der Goeslaan 1</w:t>
          </w:r>
        </w:p>
      </w:tc>
    </w:tr>
    <w:tr w:rsidR="0077358E" w:rsidTr="0077358E">
      <w:trPr>
        <w:trHeight w:hRule="exact" w:val="264"/>
      </w:trPr>
      <w:tc>
        <w:tcPr>
          <w:tcW w:w="2553" w:type="dxa"/>
        </w:tcPr>
        <w:p w:rsidR="0077358E" w:rsidRDefault="0077358E" w:rsidP="008F14AD">
          <w:pPr>
            <w:pStyle w:val="KoptekstLogoCompanyAddress"/>
            <w:framePr w:wrap="around"/>
          </w:pPr>
          <w:r>
            <w:t>Postbus 90065</w:t>
          </w:r>
        </w:p>
      </w:tc>
    </w:tr>
    <w:tr w:rsidR="0077358E" w:rsidTr="0077358E">
      <w:trPr>
        <w:trHeight w:hRule="exact" w:val="264"/>
      </w:trPr>
      <w:tc>
        <w:tcPr>
          <w:tcW w:w="2553" w:type="dxa"/>
        </w:tcPr>
        <w:p w:rsidR="0077358E" w:rsidRDefault="0077358E" w:rsidP="008F14AD">
          <w:pPr>
            <w:pStyle w:val="KoptekstLogoCompanyAddress"/>
            <w:framePr w:wrap="around"/>
            <w:rPr>
              <w:u w:val="single"/>
            </w:rPr>
          </w:pPr>
          <w:r>
            <w:t>5600 PT  Eindhoven</w:t>
          </w:r>
        </w:p>
      </w:tc>
    </w:tr>
    <w:tr w:rsidR="0077358E" w:rsidTr="0077358E">
      <w:trPr>
        <w:trHeight w:hRule="exact" w:val="264"/>
      </w:trPr>
      <w:tc>
        <w:tcPr>
          <w:tcW w:w="2553" w:type="dxa"/>
        </w:tcPr>
        <w:p w:rsidR="0077358E" w:rsidRDefault="0077358E" w:rsidP="008F14AD">
          <w:pPr>
            <w:pStyle w:val="KoptekstLogoCompanyAddress"/>
            <w:framePr w:wrap="around"/>
          </w:pPr>
          <w:r>
            <w:t>Tel : +31 (0)40 214 21 04</w:t>
          </w:r>
        </w:p>
      </w:tc>
    </w:tr>
    <w:tr w:rsidR="0077358E" w:rsidTr="0077358E">
      <w:trPr>
        <w:trHeight w:hRule="exact" w:val="264"/>
      </w:trPr>
      <w:tc>
        <w:tcPr>
          <w:tcW w:w="2553" w:type="dxa"/>
        </w:tcPr>
        <w:p w:rsidR="0077358E" w:rsidRDefault="0077358E" w:rsidP="008F14AD">
          <w:pPr>
            <w:pStyle w:val="KoptekstLogoCompanyAddress"/>
            <w:framePr w:wrap="around"/>
          </w:pPr>
          <w:r>
            <w:t>Fax: +31 (0)40 214 43 17</w:t>
          </w:r>
        </w:p>
      </w:tc>
    </w:tr>
    <w:tr w:rsidR="0077358E" w:rsidTr="0077358E">
      <w:trPr>
        <w:trHeight w:hRule="exact" w:val="264"/>
      </w:trPr>
      <w:tc>
        <w:tcPr>
          <w:tcW w:w="2553" w:type="dxa"/>
        </w:tcPr>
        <w:p w:rsidR="0077358E" w:rsidRDefault="0077358E" w:rsidP="008F14AD">
          <w:pPr>
            <w:pStyle w:val="KoptekstLogoCompanyAddress"/>
            <w:framePr w:wrap="around"/>
          </w:pPr>
          <w:r>
            <w:t>Internet: www.daf.com</w:t>
          </w:r>
        </w:p>
      </w:tc>
    </w:tr>
    <w:tr w:rsidR="0077358E" w:rsidTr="0077358E">
      <w:trPr>
        <w:trHeight w:hRule="exact" w:val="264"/>
      </w:trPr>
      <w:tc>
        <w:tcPr>
          <w:tcW w:w="2553" w:type="dxa"/>
        </w:tcPr>
        <w:p w:rsidR="0077358E" w:rsidRDefault="00637FD0" w:rsidP="008F14AD">
          <w:pPr>
            <w:pStyle w:val="KoptekstLogoCompanyAddress"/>
            <w:framePr w:wrap="around"/>
          </w:pPr>
          <w:r>
            <w:rPr>
              <w:lang w:val="nl-NL"/>
            </w:rPr>
            <w:drawing>
              <wp:inline distT="0" distB="0" distL="0" distR="0">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8E" w:rsidRDefault="00637FD0">
    <w:pPr>
      <w:pStyle w:val="Koptekst"/>
    </w:pPr>
    <w:r>
      <w:rPr>
        <w:noProof/>
      </w:rPr>
      <w:drawing>
        <wp:anchor distT="0" distB="0" distL="114300" distR="114300" simplePos="0" relativeHeight="251658240" behindDoc="0" locked="0" layoutInCell="0" allowOverlap="1" wp14:anchorId="48FCF2AF" wp14:editId="2AF70D73">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14A27"/>
    <w:rsid w:val="0004239E"/>
    <w:rsid w:val="00045748"/>
    <w:rsid w:val="000462BF"/>
    <w:rsid w:val="000544FF"/>
    <w:rsid w:val="00054C58"/>
    <w:rsid w:val="00054E48"/>
    <w:rsid w:val="000557F1"/>
    <w:rsid w:val="000764AB"/>
    <w:rsid w:val="00087EE7"/>
    <w:rsid w:val="000B3DDE"/>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85635"/>
    <w:rsid w:val="002A70C6"/>
    <w:rsid w:val="002A7CA0"/>
    <w:rsid w:val="002B1CD5"/>
    <w:rsid w:val="002E4195"/>
    <w:rsid w:val="00317C7C"/>
    <w:rsid w:val="00363753"/>
    <w:rsid w:val="003B26BF"/>
    <w:rsid w:val="003C59AE"/>
    <w:rsid w:val="0041114C"/>
    <w:rsid w:val="00424904"/>
    <w:rsid w:val="00433BA4"/>
    <w:rsid w:val="00447AC9"/>
    <w:rsid w:val="00454711"/>
    <w:rsid w:val="00464E2C"/>
    <w:rsid w:val="00484CC8"/>
    <w:rsid w:val="00490D22"/>
    <w:rsid w:val="004916DC"/>
    <w:rsid w:val="004943E8"/>
    <w:rsid w:val="00495272"/>
    <w:rsid w:val="004B4A0B"/>
    <w:rsid w:val="005111CA"/>
    <w:rsid w:val="00524C60"/>
    <w:rsid w:val="00532139"/>
    <w:rsid w:val="00577A05"/>
    <w:rsid w:val="00580286"/>
    <w:rsid w:val="00582751"/>
    <w:rsid w:val="005900B8"/>
    <w:rsid w:val="00597FD9"/>
    <w:rsid w:val="005A4DBA"/>
    <w:rsid w:val="005C7681"/>
    <w:rsid w:val="005E06DC"/>
    <w:rsid w:val="005E781F"/>
    <w:rsid w:val="005F5AFD"/>
    <w:rsid w:val="00602C71"/>
    <w:rsid w:val="006036F6"/>
    <w:rsid w:val="00634ECE"/>
    <w:rsid w:val="00637FD0"/>
    <w:rsid w:val="00647F29"/>
    <w:rsid w:val="00691CE5"/>
    <w:rsid w:val="0069606B"/>
    <w:rsid w:val="006B1192"/>
    <w:rsid w:val="006C0497"/>
    <w:rsid w:val="006D5A30"/>
    <w:rsid w:val="006E17E8"/>
    <w:rsid w:val="006F5AE2"/>
    <w:rsid w:val="00721491"/>
    <w:rsid w:val="00723D65"/>
    <w:rsid w:val="0073424C"/>
    <w:rsid w:val="0074461B"/>
    <w:rsid w:val="007616DC"/>
    <w:rsid w:val="00773321"/>
    <w:rsid w:val="0077358E"/>
    <w:rsid w:val="00773BE8"/>
    <w:rsid w:val="007A0503"/>
    <w:rsid w:val="007A54C5"/>
    <w:rsid w:val="007C13FC"/>
    <w:rsid w:val="007E3AC3"/>
    <w:rsid w:val="007E6869"/>
    <w:rsid w:val="00801FA9"/>
    <w:rsid w:val="0081103E"/>
    <w:rsid w:val="00815A29"/>
    <w:rsid w:val="00816FF0"/>
    <w:rsid w:val="008535D0"/>
    <w:rsid w:val="00872EC6"/>
    <w:rsid w:val="008A5ED4"/>
    <w:rsid w:val="008B6A06"/>
    <w:rsid w:val="008D1D03"/>
    <w:rsid w:val="008F14AD"/>
    <w:rsid w:val="00912C07"/>
    <w:rsid w:val="00917F62"/>
    <w:rsid w:val="00947BD0"/>
    <w:rsid w:val="0095332E"/>
    <w:rsid w:val="009843D0"/>
    <w:rsid w:val="009A0890"/>
    <w:rsid w:val="009A0BFA"/>
    <w:rsid w:val="009B0A89"/>
    <w:rsid w:val="009E2231"/>
    <w:rsid w:val="00A27CA2"/>
    <w:rsid w:val="00A50B44"/>
    <w:rsid w:val="00A54ECF"/>
    <w:rsid w:val="00A70D07"/>
    <w:rsid w:val="00AC0B92"/>
    <w:rsid w:val="00AC58F3"/>
    <w:rsid w:val="00AC6766"/>
    <w:rsid w:val="00AD6EE9"/>
    <w:rsid w:val="00AD78E7"/>
    <w:rsid w:val="00AE2E38"/>
    <w:rsid w:val="00AF3D9B"/>
    <w:rsid w:val="00B00684"/>
    <w:rsid w:val="00B35DF6"/>
    <w:rsid w:val="00B66D81"/>
    <w:rsid w:val="00B70617"/>
    <w:rsid w:val="00B838EF"/>
    <w:rsid w:val="00BC0BDD"/>
    <w:rsid w:val="00C0474A"/>
    <w:rsid w:val="00C25503"/>
    <w:rsid w:val="00C33D9C"/>
    <w:rsid w:val="00C60B3B"/>
    <w:rsid w:val="00C80571"/>
    <w:rsid w:val="00C83643"/>
    <w:rsid w:val="00CA622D"/>
    <w:rsid w:val="00CA7E03"/>
    <w:rsid w:val="00CB3FD7"/>
    <w:rsid w:val="00CD5146"/>
    <w:rsid w:val="00D257E6"/>
    <w:rsid w:val="00D33E51"/>
    <w:rsid w:val="00DA3449"/>
    <w:rsid w:val="00DB0B11"/>
    <w:rsid w:val="00DB3391"/>
    <w:rsid w:val="00DB3E01"/>
    <w:rsid w:val="00DC530E"/>
    <w:rsid w:val="00DD2D91"/>
    <w:rsid w:val="00DE590F"/>
    <w:rsid w:val="00E4756B"/>
    <w:rsid w:val="00EB4FE0"/>
    <w:rsid w:val="00ED3FBE"/>
    <w:rsid w:val="00EF33D2"/>
    <w:rsid w:val="00EF59D3"/>
    <w:rsid w:val="00F12AD4"/>
    <w:rsid w:val="00F33140"/>
    <w:rsid w:val="00F46490"/>
    <w:rsid w:val="00F53647"/>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2983AD45"/>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4875-20B7-4EB1-BA29-5EF5F82D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6</cp:revision>
  <cp:lastPrinted>2000-03-15T07:15:00Z</cp:lastPrinted>
  <dcterms:created xsi:type="dcterms:W3CDTF">2019-01-25T12:57:00Z</dcterms:created>
  <dcterms:modified xsi:type="dcterms:W3CDTF">2019-02-01T08:30:00Z</dcterms:modified>
</cp:coreProperties>
</file>